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69" w:rsidRDefault="00734B69">
      <w:pPr>
        <w:tabs>
          <w:tab w:val="left" w:pos="0"/>
        </w:tabs>
        <w:ind w:right="563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OPĆINA DEKANOVEC</w:t>
      </w:r>
    </w:p>
    <w:p w:rsidR="00734B69" w:rsidRDefault="00734B69">
      <w:pPr>
        <w:tabs>
          <w:tab w:val="left" w:pos="0"/>
        </w:tabs>
        <w:ind w:right="563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OPĆINSKI NAČELNIK</w:t>
      </w:r>
    </w:p>
    <w:p w:rsidR="00734B69" w:rsidRDefault="00734B69">
      <w:pPr>
        <w:tabs>
          <w:tab w:val="left" w:pos="0"/>
        </w:tabs>
        <w:ind w:right="563"/>
        <w:rPr>
          <w:sz w:val="22"/>
          <w:szCs w:val="22"/>
          <w:lang w:eastAsia="en-US"/>
        </w:rPr>
      </w:pPr>
    </w:p>
    <w:p w:rsidR="00734B69" w:rsidRDefault="00734B69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raspisuje</w:t>
      </w:r>
    </w:p>
    <w:p w:rsidR="00734B69" w:rsidRDefault="00734B69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NATJEČAJ</w:t>
      </w:r>
    </w:p>
    <w:p w:rsidR="00734B69" w:rsidRDefault="00734B69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za davanje u zakup POSLOVNOG i najam STAMBENOG PROSTORA </w:t>
      </w:r>
    </w:p>
    <w:p w:rsidR="00734B69" w:rsidRDefault="00734B69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 u vlasništvu Općine Dekanovec</w:t>
      </w:r>
    </w:p>
    <w:p w:rsidR="00734B69" w:rsidRDefault="00734B69">
      <w:pPr>
        <w:jc w:val="center"/>
        <w:rPr>
          <w:b/>
          <w:bCs/>
          <w:sz w:val="22"/>
          <w:szCs w:val="22"/>
          <w:lang w:eastAsia="en-US"/>
        </w:rPr>
      </w:pP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Poslovni prostor u Dekanovcu n</w:t>
      </w:r>
      <w:bookmarkStart w:id="0" w:name="_GoBack"/>
      <w:bookmarkEnd w:id="0"/>
      <w:r>
        <w:rPr>
          <w:sz w:val="22"/>
          <w:szCs w:val="22"/>
        </w:rPr>
        <w:t>a adresi Kalnička 2 (DOM KULTURE)</w:t>
      </w:r>
    </w:p>
    <w:p w:rsidR="00734B69" w:rsidRDefault="00734B69">
      <w:pPr>
        <w:numPr>
          <w:ilvl w:val="1"/>
          <w:numId w:val="4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poslovni prostor površine od 50 m2 za obavljanje uslužne djelatnosti </w:t>
      </w:r>
    </w:p>
    <w:p w:rsidR="00734B69" w:rsidRDefault="00734B69">
      <w:pPr>
        <w:numPr>
          <w:ilvl w:val="1"/>
          <w:numId w:val="4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poslovni prostor površine od 28 m2 za smještaj elektroničke komunikacijske infrastrukture i uslužne djelatnosti</w:t>
      </w:r>
    </w:p>
    <w:p w:rsidR="00734B69" w:rsidRDefault="00734B69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Poslovni prostor u Dekanovcu na adresi F. Andrašeca 39 (ZGRADA VATROGASNOG DOMA)</w:t>
      </w:r>
    </w:p>
    <w:p w:rsidR="00734B69" w:rsidRDefault="00734B69">
      <w:pPr>
        <w:numPr>
          <w:ilvl w:val="1"/>
          <w:numId w:val="4"/>
        </w:numPr>
        <w:tabs>
          <w:tab w:val="num" w:pos="360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poslovni prostor površine od 95 m2 za obavljanje trgovačke ili uslužne djelatnosti (npr. trgovina, mesnica i druge srodne djelatnosti)</w:t>
      </w:r>
    </w:p>
    <w:p w:rsidR="00734B69" w:rsidRDefault="00734B69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Stambeni prostor u Dekanovcu na adresi F. Andrašeca 39 (ZGRADA VATROGASNOG DOMA)</w:t>
      </w:r>
    </w:p>
    <w:p w:rsidR="00734B69" w:rsidRDefault="00734B69">
      <w:pPr>
        <w:numPr>
          <w:ilvl w:val="1"/>
          <w:numId w:val="4"/>
        </w:numPr>
        <w:tabs>
          <w:tab w:val="num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stambeni prostor površine 39 m2</w:t>
      </w:r>
    </w:p>
    <w:p w:rsidR="00734B69" w:rsidRDefault="00734B69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Početna cijena mjesečne zakupnine za poslovni  prostor je:</w:t>
      </w:r>
    </w:p>
    <w:p w:rsidR="00734B69" w:rsidRDefault="00734B69">
      <w:pPr>
        <w:tabs>
          <w:tab w:val="num" w:pos="720"/>
          <w:tab w:val="num" w:pos="2160"/>
        </w:tabs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1.a)     800,00 kuna/mjesečno </w:t>
      </w:r>
    </w:p>
    <w:p w:rsidR="00734B69" w:rsidRDefault="00734B69">
      <w:pPr>
        <w:tabs>
          <w:tab w:val="num" w:pos="720"/>
          <w:tab w:val="num" w:pos="2160"/>
        </w:tabs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1.b)  1.100,00 kuna/mjesečno</w:t>
      </w:r>
    </w:p>
    <w:p w:rsidR="00734B69" w:rsidRDefault="00734B69">
      <w:pPr>
        <w:tabs>
          <w:tab w:val="num" w:pos="720"/>
        </w:tabs>
        <w:ind w:left="-18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2.a)     500,00 kuna/mjesečno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Početna cijena mjesečne najamnine za stambeni prostor je:</w:t>
      </w:r>
    </w:p>
    <w:p w:rsidR="00734B69" w:rsidRDefault="00734B69">
      <w:pPr>
        <w:tabs>
          <w:tab w:val="num" w:pos="720"/>
        </w:tabs>
        <w:ind w:left="-18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3.a)     300,00 kuna/mjesečno</w:t>
      </w:r>
    </w:p>
    <w:p w:rsidR="00734B69" w:rsidRDefault="00734B69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Pravnoj osobi i fizičkoj u pravnoj osobi, poslovni prostor na adresi Kalnička 2 (Dom kulture)  daje se u zakup:</w:t>
      </w:r>
    </w:p>
    <w:p w:rsidR="00734B69" w:rsidRDefault="00734B69">
      <w:pPr>
        <w:tabs>
          <w:tab w:val="num" w:pos="270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1.a)  na 5 godina uz mogućnost produljenja, </w:t>
      </w:r>
    </w:p>
    <w:p w:rsidR="00734B69" w:rsidRDefault="00734B69">
      <w:pPr>
        <w:tabs>
          <w:tab w:val="num" w:pos="270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1.b) na 2 godine uz mogućnost produljenja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Pravnoj osobi i fizičkoj u pravnoj osobi, poslovni i stambeni prostor na adresi F. Andrašeca 39 (zgrada Vatrogasnog doma) daje se u zakup/najam na 2 godine uz mogućnost produljenja. Za najam stambenog prostora mogu se javiti i fizičke osobe.</w:t>
      </w:r>
    </w:p>
    <w:p w:rsidR="00734B69" w:rsidRDefault="00734B69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Rok za podnošenje pismenih ponuda je 29.06.2018, do 12,00 sati bez obzira na način dostave, a ponude se podnose u zatvorenoj omotnici neposredno ili putem pošte preporučeno na adresu: Općina Dekanovec, F. Andrašeca 41, 40318 Dekanovec s naznakom </w:t>
      </w:r>
      <w:r>
        <w:rPr>
          <w:b/>
          <w:bCs/>
          <w:sz w:val="22"/>
          <w:szCs w:val="22"/>
        </w:rPr>
        <w:t>„NE OTVARAJ  - PONUDA ZA NATJEČAJ ZA ZAKUP POSLOVNIH PROSTORA U DEKANOVCU” ili  „NE OTVARAJ  - PONUDA ZA NATJEČAJ ZA NAJAM STAMBENOG PROSTORA U DEKANOVCU”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Ponuda mora sadržavati:  </w:t>
      </w:r>
    </w:p>
    <w:p w:rsidR="00734B69" w:rsidRDefault="00734B69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naziv i sjedište, odnosno ime i prezime ponuđača, adresu, OIB i izvadak iz sudskog registra,</w:t>
      </w:r>
    </w:p>
    <w:p w:rsidR="00734B69" w:rsidRDefault="00734B69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točna oznaka poslovnog ili stambenog prostora za koji se ponuda odnosi,</w:t>
      </w:r>
    </w:p>
    <w:p w:rsidR="00734B69" w:rsidRDefault="00734B69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djelatnost koja će se obavljati u zakupljenom poslovnom prostoru,</w:t>
      </w:r>
    </w:p>
    <w:p w:rsidR="00734B69" w:rsidRDefault="00734B69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iznos ponuđene mjesečne zakupnine/najamnine</w:t>
      </w:r>
    </w:p>
    <w:p w:rsidR="00734B69" w:rsidRDefault="00734B69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potvrdu o podmirenim obvezama prema Općini Dekanovec, zaključno sa mjesecom koji prethodi mjesecu podnošenja prijave na javni natječaj,</w:t>
      </w:r>
    </w:p>
    <w:p w:rsidR="00734B69" w:rsidRDefault="00734B69">
      <w:pPr>
        <w:ind w:left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Ponude koje neće sadržavati navedene uvjete ili ponude pristigle nakon roka za podnošenje ponuda, neće se razmatrati.</w:t>
      </w:r>
    </w:p>
    <w:p w:rsidR="00734B69" w:rsidRDefault="00734B6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Pored zakupnine zakupnik/najmoprimac se obvezuje plaćati sve tekuće troškove održavanja zakupljenog poslovnog i stambenog prostora te troškove koji proizlaze iz korištenja, održavanja i uređenja prostora (struja, voda, telefon, grijanje, komunalna, vodna naknada i drugo) sukladno pozitivnim propisima.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Kriteriji za odabir ponuda su:</w:t>
      </w:r>
    </w:p>
    <w:p w:rsidR="00734B69" w:rsidRDefault="00734B69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interes Općine za novim poslovnim sadržajima</w:t>
      </w:r>
    </w:p>
    <w:p w:rsidR="00734B69" w:rsidRDefault="00734B69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kvaliteta dosadašnjeg obavljanja djelatnosti</w:t>
      </w:r>
    </w:p>
    <w:p w:rsidR="00734B69" w:rsidRDefault="00734B69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mogućnost zapošljavanja novih djelatnika </w:t>
      </w:r>
    </w:p>
    <w:p w:rsidR="00734B69" w:rsidRDefault="00734B69">
      <w:pPr>
        <w:pStyle w:val="BodyTextIndent"/>
        <w:numPr>
          <w:ilvl w:val="1"/>
          <w:numId w:val="5"/>
        </w:numPr>
        <w:jc w:val="both"/>
        <w:rPr>
          <w:b w:val="0"/>
          <w:bCs w:val="0"/>
          <w:sz w:val="22"/>
          <w:szCs w:val="22"/>
          <w:lang w:val="hr-HR"/>
        </w:rPr>
      </w:pPr>
      <w:r>
        <w:rPr>
          <w:b w:val="0"/>
          <w:bCs w:val="0"/>
          <w:sz w:val="22"/>
          <w:szCs w:val="22"/>
          <w:lang w:val="hr-HR"/>
        </w:rPr>
        <w:t xml:space="preserve">uredno plaćanje obveza prema Općini Dekanovec u zakonskim rokovima                  </w:t>
      </w:r>
    </w:p>
    <w:p w:rsidR="00734B69" w:rsidRDefault="00734B69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vrijeme stavljanja prostora u upotrebu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Sve  prispjele ponude će se razmotriti i odabrat će se najbolji ponuđač s kojim će se sklopiti ugovor o zakupu/najmu.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Odabrani ponuditelj obavezan je prije potpisivanja Ugovora o zakupu/najmu, Jedinstvenom upravnom odjelu Općine Dekanovec, osigurati instrumente plaćanja koji će se definirati Ugovorom.</w:t>
      </w:r>
    </w:p>
    <w:p w:rsidR="00734B69" w:rsidRDefault="00734B69">
      <w:pPr>
        <w:numPr>
          <w:ilvl w:val="0"/>
          <w:numId w:val="4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Načelnik zadržava pravo </w:t>
      </w:r>
      <w:proofErr w:type="spellStart"/>
      <w:r>
        <w:rPr>
          <w:sz w:val="22"/>
          <w:szCs w:val="22"/>
        </w:rPr>
        <w:t>neodabira</w:t>
      </w:r>
      <w:proofErr w:type="spellEnd"/>
      <w:r>
        <w:rPr>
          <w:sz w:val="22"/>
          <w:szCs w:val="22"/>
        </w:rPr>
        <w:t xml:space="preserve"> po raspisanom natječaju ili može poništiti raspisani natječaj.</w:t>
      </w:r>
    </w:p>
    <w:p w:rsidR="00734B69" w:rsidRDefault="00734B69">
      <w:pPr>
        <w:pStyle w:val="BodyText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Sve obavijesti o navedenim poslovnim prostorima mogu se dobiti na telefon 040/849-488, radnim danom od 8,00 do 14,00 sati, a razgledavanje se može obaviti u isto vrijeme uz prethodnu najavu.</w:t>
      </w:r>
    </w:p>
    <w:p w:rsidR="00734B69" w:rsidRDefault="00734B69">
      <w:pPr>
        <w:pStyle w:val="Heading2"/>
        <w:ind w:left="-18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</w:t>
      </w:r>
    </w:p>
    <w:p w:rsidR="00734B69" w:rsidRDefault="00734B69">
      <w:pPr>
        <w:ind w:left="-18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   NAČELNIK OPĆINE DEKANOVEC</w:t>
      </w:r>
    </w:p>
    <w:p w:rsidR="00734B69" w:rsidRDefault="00734B69">
      <w:pPr>
        <w:ind w:left="-180"/>
        <w:jc w:val="center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Ivan Hajdarović</w:t>
      </w:r>
    </w:p>
    <w:p w:rsidR="00734B69" w:rsidRDefault="00734B69">
      <w:pPr>
        <w:ind w:left="-180" w:right="563"/>
        <w:jc w:val="right"/>
        <w:rPr>
          <w:b/>
          <w:bCs/>
          <w:sz w:val="22"/>
          <w:szCs w:val="22"/>
          <w:lang w:eastAsia="en-US"/>
        </w:rPr>
      </w:pPr>
    </w:p>
    <w:sectPr w:rsidR="00734B69" w:rsidSect="00734B69">
      <w:pgSz w:w="11906" w:h="16838"/>
      <w:pgMar w:top="360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6CE4"/>
    <w:multiLevelType w:val="hybridMultilevel"/>
    <w:tmpl w:val="020E35B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/>
      </w:r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4F012A03"/>
    <w:multiLevelType w:val="hybridMultilevel"/>
    <w:tmpl w:val="70167114"/>
    <w:lvl w:ilvl="0" w:tplc="7A20C2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/>
      </w:rPr>
    </w:lvl>
    <w:lvl w:ilvl="1" w:tplc="A8BCB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5336099E"/>
    <w:multiLevelType w:val="hybridMultilevel"/>
    <w:tmpl w:val="484850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5D24C67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58295DD5"/>
    <w:multiLevelType w:val="hybridMultilevel"/>
    <w:tmpl w:val="D7BAA54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6E9634E2"/>
    <w:multiLevelType w:val="hybridMultilevel"/>
    <w:tmpl w:val="F57AF75E"/>
    <w:lvl w:ilvl="0" w:tplc="D826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915E2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6" w15:restartNumberingAfterBreak="0">
    <w:nsid w:val="6F1B39B4"/>
    <w:multiLevelType w:val="hybridMultilevel"/>
    <w:tmpl w:val="9A46F0F6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/>
      </w:rPr>
    </w:lvl>
    <w:lvl w:ilvl="1" w:tplc="63AE9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93FA5C2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7" w15:restartNumberingAfterBreak="0">
    <w:nsid w:val="7B665BEA"/>
    <w:multiLevelType w:val="hybridMultilevel"/>
    <w:tmpl w:val="94ECB5B2"/>
    <w:lvl w:ilvl="0" w:tplc="70501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69"/>
    <w:rsid w:val="00734B69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F49689-A842-46CC-B271-88D91563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jc w:val="center"/>
      <w:outlineLvl w:val="1"/>
    </w:pPr>
    <w:rPr>
      <w:rFonts w:eastAsia="Arial Unicode MS" w:cs="Times New Roman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40"/>
      <w:szCs w:val="4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numId w:val="1"/>
      </w:numPr>
      <w:outlineLvl w:val="3"/>
    </w:pPr>
    <w:rPr>
      <w:rFonts w:eastAsia="Arial Unicode MS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36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/>
      <w:b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b/>
      <w:bCs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Robert Poljak</cp:lastModifiedBy>
  <cp:revision>7</cp:revision>
  <cp:lastPrinted>2018-06-20T07:07:00Z</cp:lastPrinted>
  <dcterms:created xsi:type="dcterms:W3CDTF">2018-03-03T15:06:00Z</dcterms:created>
  <dcterms:modified xsi:type="dcterms:W3CDTF">2018-06-21T18:35:00Z</dcterms:modified>
</cp:coreProperties>
</file>